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23E2" w:rsidRDefault="009623E2" w:rsidP="00F265E5">
      <w:pPr>
        <w:pStyle w:val="ac"/>
        <w:spacing w:after="0"/>
        <w:ind w:left="0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1C7FFA60" wp14:editId="74B4F2D6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6300470" cy="8400415"/>
            <wp:effectExtent l="0" t="0" r="5080" b="63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23E2" w:rsidRDefault="009623E2" w:rsidP="009623E2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бюджетное общеобразовательное учреждение </w:t>
      </w:r>
    </w:p>
    <w:p w:rsidR="009623E2" w:rsidRDefault="009623E2" w:rsidP="009623E2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«</w:t>
      </w:r>
      <w:proofErr w:type="spellStart"/>
      <w:r>
        <w:rPr>
          <w:rFonts w:asciiTheme="majorBidi" w:hAnsiTheme="majorBidi" w:cstheme="majorBidi"/>
          <w:sz w:val="28"/>
          <w:szCs w:val="28"/>
        </w:rPr>
        <w:t>Альдермышская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gramStart"/>
      <w:r>
        <w:rPr>
          <w:rFonts w:asciiTheme="majorBidi" w:hAnsiTheme="majorBidi" w:cstheme="majorBidi"/>
          <w:sz w:val="28"/>
          <w:szCs w:val="28"/>
        </w:rPr>
        <w:t>средняя  общеобразовательная</w:t>
      </w:r>
      <w:proofErr w:type="gramEnd"/>
      <w:r>
        <w:rPr>
          <w:rFonts w:asciiTheme="majorBidi" w:hAnsiTheme="majorBidi" w:cstheme="majorBidi"/>
          <w:sz w:val="28"/>
          <w:szCs w:val="28"/>
        </w:rPr>
        <w:t xml:space="preserve"> школа </w:t>
      </w:r>
    </w:p>
    <w:p w:rsidR="009623E2" w:rsidRDefault="009623E2" w:rsidP="009623E2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Высокогорского муниципального района Республики Татарстан»</w:t>
      </w:r>
    </w:p>
    <w:p w:rsidR="009623E2" w:rsidRDefault="009623E2" w:rsidP="009623E2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105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923"/>
        <w:gridCol w:w="3365"/>
      </w:tblGrid>
      <w:tr w:rsidR="009623E2" w:rsidTr="008B5BF5">
        <w:tc>
          <w:tcPr>
            <w:tcW w:w="3273" w:type="dxa"/>
          </w:tcPr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«РАССМОТРЕНО»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Педагогический совет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Протокол №1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 “25.08.2023”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623E2" w:rsidRDefault="009623E2" w:rsidP="008B5BF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23" w:type="dxa"/>
          </w:tcPr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«СОГЛАСОВАНО»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Заместитель директора по УР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Сабирова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Г.М.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№1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“25.08.2023”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«УТВЕРЖДЕНО»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директор МБОУ "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Альдермышская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СОШ"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Шакиров А.С.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Приказ №</w:t>
            </w:r>
          </w:p>
          <w:p w:rsidR="009623E2" w:rsidRPr="00281DAB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 “25.08</w:t>
            </w:r>
            <w:r w:rsidRPr="00281DAB">
              <w:rPr>
                <w:rFonts w:asciiTheme="majorBidi" w:hAnsiTheme="majorBidi" w:cstheme="majorBidi"/>
                <w:sz w:val="24"/>
                <w:szCs w:val="24"/>
              </w:rPr>
              <w:t>.2023”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9623E2" w:rsidRPr="00281DAB" w:rsidRDefault="009623E2" w:rsidP="009623E2">
      <w:pPr>
        <w:jc w:val="center"/>
        <w:rPr>
          <w:rFonts w:asciiTheme="majorBidi" w:hAnsiTheme="majorBidi" w:cstheme="majorBidi"/>
        </w:rPr>
      </w:pPr>
    </w:p>
    <w:p w:rsidR="009623E2" w:rsidRDefault="009623E2" w:rsidP="009623E2">
      <w:pPr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УЧЕБНЫЙ ПЛАН</w:t>
      </w: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среднего общего образования</w:t>
      </w: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на 2023 – 2024 учебный год</w:t>
      </w: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Высокогорский муниципальный район, Республика Татарстан (Татарстан) 2023</w:t>
      </w:r>
    </w:p>
    <w:p w:rsidR="009623E2" w:rsidRPr="006E1004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br w:type="page"/>
      </w: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9623E2" w:rsidRPr="006E1004" w:rsidRDefault="009623E2" w:rsidP="009623E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``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Альдермышская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 общеобразовательная школа Высокогорского муниципального района Республики Татарстан``</w:t>
      </w:r>
      <w:r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 основную образовательную программу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соответствующую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ФОП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 (приказ Министерства про</w:t>
      </w:r>
      <w:r>
        <w:rPr>
          <w:rStyle w:val="markedcontent"/>
          <w:rFonts w:asciiTheme="majorBidi" w:hAnsiTheme="majorBidi" w:cstheme="majorBidi"/>
          <w:sz w:val="28"/>
          <w:szCs w:val="28"/>
        </w:rPr>
        <w:t>свещения Российской Федерации от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18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.05.202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№ </w:t>
      </w:r>
      <w:r>
        <w:rPr>
          <w:rStyle w:val="markedcontent"/>
          <w:rFonts w:asciiTheme="majorBidi" w:hAnsiTheme="majorBidi" w:cstheme="majorBidi"/>
          <w:sz w:val="28"/>
          <w:szCs w:val="28"/>
        </w:rPr>
        <w:t>371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образовательно</w:t>
      </w:r>
      <w:r>
        <w:rPr>
          <w:rStyle w:val="markedcontent"/>
          <w:rFonts w:asciiTheme="majorBidi" w:hAnsiTheme="majorBidi" w:cstheme="majorBidi"/>
          <w:sz w:val="28"/>
          <w:szCs w:val="28"/>
        </w:rPr>
        <w:t>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программы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9623E2" w:rsidRPr="006E1004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 </w:t>
      </w:r>
      <w:r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``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Альдермышская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 общеобразовательная школа Высокогорского муниципального района Республики Татарстан``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разработанной в соответствии с ФГОС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 учетом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:rsidR="009623E2" w:rsidRPr="006E1004" w:rsidRDefault="009623E2" w:rsidP="009623E2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``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Альдермышская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средняя  общеобразовательная</w:t>
      </w:r>
      <w:proofErr w:type="gram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школа Высокогорского муниципального района Республики Татарстан``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9623E2" w:rsidRPr="006E1004" w:rsidRDefault="009623E2" w:rsidP="009623E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10-11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9623E2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>
        <w:rPr>
          <w:rStyle w:val="markedcontent"/>
          <w:rFonts w:asciiTheme="majorBidi" w:hAnsiTheme="majorBidi" w:cstheme="majorBidi"/>
          <w:sz w:val="28"/>
          <w:szCs w:val="28"/>
        </w:rPr>
        <w:t>ти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9623E2" w:rsidRPr="006E1004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</w:t>
      </w:r>
      <w:r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37 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9623E2" w:rsidRPr="006E1004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9623E2" w:rsidRPr="006E1004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9623E2" w:rsidRPr="006E1004" w:rsidRDefault="009623E2" w:rsidP="009623E2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``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Альдермышская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средняя  общеобразовательная</w:t>
      </w:r>
      <w:proofErr w:type="gram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школа Высокогорского муниципального района Республики Татарстан``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>
        <w:rPr>
          <w:rFonts w:asciiTheme="majorBidi" w:hAnsiTheme="majorBidi" w:cstheme="majorBidi"/>
          <w:sz w:val="28"/>
          <w:szCs w:val="28"/>
        </w:rPr>
        <w:t>русский</w:t>
      </w:r>
      <w:r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>язык.</w:t>
      </w:r>
    </w:p>
    <w:p w:rsidR="009623E2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(</w:t>
      </w:r>
      <w:r>
        <w:rPr>
          <w:rStyle w:val="markedcontent"/>
          <w:rFonts w:asciiTheme="majorBidi" w:hAnsiTheme="majorBidi" w:cstheme="majorBidi"/>
          <w:sz w:val="28"/>
          <w:szCs w:val="28"/>
        </w:rPr>
        <w:t>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 (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татарской)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литературы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883AB2" w:rsidRPr="008E0553" w:rsidRDefault="00883AB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 10-11 классе осуществляется социально- экономическая профиль, учебный предмет «Математика» </w:t>
      </w:r>
      <w:proofErr w:type="gramStart"/>
      <w:r w:rsidRPr="00883AB2">
        <w:rPr>
          <w:rStyle w:val="markedcontent"/>
          <w:rFonts w:asciiTheme="majorBidi" w:hAnsiTheme="majorBidi" w:cstheme="majorBidi"/>
          <w:sz w:val="28"/>
          <w:szCs w:val="28"/>
        </w:rPr>
        <w:t>( в</w:t>
      </w:r>
      <w:proofErr w:type="gramEnd"/>
      <w:r w:rsidRPr="00883AB2">
        <w:rPr>
          <w:rStyle w:val="markedcontent"/>
          <w:rFonts w:asciiTheme="majorBidi" w:hAnsiTheme="majorBidi" w:cstheme="majorBidi"/>
          <w:sz w:val="28"/>
          <w:szCs w:val="28"/>
        </w:rPr>
        <w:t xml:space="preserve"> рамках трех учебных курсов «</w:t>
      </w:r>
      <w:r w:rsidRPr="00883AB2">
        <w:rPr>
          <w:rFonts w:ascii="Times New Roman" w:hAnsi="Times New Roman" w:cs="Times New Roman"/>
          <w:sz w:val="28"/>
          <w:szCs w:val="28"/>
        </w:rPr>
        <w:t>Алгебра  и</w:t>
      </w:r>
      <w:r w:rsidRPr="00883AB2">
        <w:rPr>
          <w:rFonts w:ascii="Times New Roman" w:hAnsi="Times New Roman" w:cs="Times New Roman"/>
          <w:sz w:val="28"/>
          <w:szCs w:val="28"/>
        </w:rPr>
        <w:t xml:space="preserve"> начала математического анализа</w:t>
      </w:r>
      <w:r w:rsidRPr="00883AB2">
        <w:rPr>
          <w:rStyle w:val="markedcontent"/>
          <w:rFonts w:asciiTheme="majorBidi" w:hAnsiTheme="majorBidi" w:cstheme="majorBidi"/>
          <w:sz w:val="28"/>
          <w:szCs w:val="28"/>
        </w:rPr>
        <w:t>», «</w:t>
      </w:r>
      <w:r w:rsidRPr="00883AB2">
        <w:rPr>
          <w:rFonts w:ascii="Times New Roman" w:hAnsi="Times New Roman" w:cs="Times New Roman"/>
          <w:sz w:val="28"/>
          <w:szCs w:val="28"/>
        </w:rPr>
        <w:t>Геометрия</w:t>
      </w:r>
      <w:r w:rsidRPr="00883AB2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Pr="00883AB2">
        <w:rPr>
          <w:rStyle w:val="markedcontent"/>
          <w:rFonts w:asciiTheme="majorBidi" w:hAnsiTheme="majorBidi" w:cstheme="majorBidi"/>
          <w:sz w:val="28"/>
          <w:szCs w:val="28"/>
        </w:rPr>
        <w:t>, «</w:t>
      </w:r>
      <w:r w:rsidRPr="00883AB2">
        <w:rPr>
          <w:rFonts w:ascii="Times New Roman" w:hAnsi="Times New Roman" w:cs="Times New Roman"/>
          <w:sz w:val="28"/>
          <w:szCs w:val="28"/>
        </w:rPr>
        <w:t>Вероятность и статистика</w:t>
      </w:r>
      <w:r w:rsidRPr="00883AB2">
        <w:rPr>
          <w:rStyle w:val="markedcontent"/>
          <w:rFonts w:asciiTheme="majorBidi" w:hAnsiTheme="majorBidi" w:cstheme="majorBidi"/>
          <w:sz w:val="28"/>
          <w:szCs w:val="28"/>
        </w:rPr>
        <w:t>»</w:t>
      </w:r>
      <w:r>
        <w:rPr>
          <w:rStyle w:val="markedcontent"/>
          <w:rFonts w:asciiTheme="majorBidi" w:hAnsiTheme="majorBidi" w:cstheme="majorBidi"/>
          <w:sz w:val="28"/>
          <w:szCs w:val="28"/>
        </w:rPr>
        <w:t>)  и «Обществознание» изучаются на углубл</w:t>
      </w:r>
      <w:bookmarkStart w:id="0" w:name="_GoBack"/>
      <w:bookmarkEnd w:id="0"/>
      <w:r>
        <w:rPr>
          <w:rStyle w:val="markedcontent"/>
          <w:rFonts w:asciiTheme="majorBidi" w:hAnsiTheme="majorBidi" w:cstheme="majorBidi"/>
          <w:sz w:val="28"/>
          <w:szCs w:val="28"/>
        </w:rPr>
        <w:t>енном уровне.</w:t>
      </w:r>
    </w:p>
    <w:p w:rsidR="009623E2" w:rsidRPr="006E1004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– процедура, проводимая с целью оценки качества освоения обучающимися части содержания или всего объема учебной дисциплины за учебный год (годовое оценивание).</w:t>
      </w:r>
    </w:p>
    <w:p w:rsidR="009623E2" w:rsidRPr="006E1004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осуществляется в соответствии с календарным учебным графиком.</w:t>
      </w:r>
    </w:p>
    <w:p w:rsidR="009623E2" w:rsidRPr="006E1004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9623E2" w:rsidRPr="006E1004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``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Альдермышская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 общеобразовательная школа Высокогорского муниципального района Республики Татарстан``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9623E2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 </w:t>
      </w:r>
    </w:p>
    <w:p w:rsidR="009623E2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среднего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9623E2" w:rsidRPr="006E1004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9623E2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9623E2" w:rsidRPr="000D401F" w:rsidRDefault="009623E2" w:rsidP="009623E2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0D401F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>УЧЕБНЫЙ ПЛАН</w:t>
      </w:r>
    </w:p>
    <w:p w:rsidR="009623E2" w:rsidRPr="000D401F" w:rsidRDefault="009623E2" w:rsidP="009623E2">
      <w:pPr>
        <w:ind w:firstLine="567"/>
        <w:jc w:val="center"/>
        <w:rPr>
          <w:rStyle w:val="markedcontent"/>
          <w:rFonts w:ascii="Times New Roman" w:hAnsi="Times New Roman" w:cs="Times New Roman"/>
          <w:sz w:val="24"/>
          <w:szCs w:val="24"/>
        </w:rPr>
      </w:pPr>
      <w:r w:rsidRPr="000D401F">
        <w:rPr>
          <w:rFonts w:ascii="Times New Roman" w:hAnsi="Times New Roman" w:cs="Times New Roman"/>
          <w:sz w:val="24"/>
          <w:szCs w:val="24"/>
        </w:rPr>
        <w:t xml:space="preserve">социально – экономического профиля ФГОС СОО </w:t>
      </w:r>
      <w:proofErr w:type="gramStart"/>
      <w:r w:rsidRPr="000D401F">
        <w:rPr>
          <w:rFonts w:ascii="Times New Roman" w:hAnsi="Times New Roman" w:cs="Times New Roman"/>
          <w:sz w:val="24"/>
          <w:szCs w:val="24"/>
        </w:rPr>
        <w:t>на  2023</w:t>
      </w:r>
      <w:proofErr w:type="gramEnd"/>
      <w:r w:rsidRPr="000D401F">
        <w:rPr>
          <w:rFonts w:ascii="Times New Roman" w:hAnsi="Times New Roman" w:cs="Times New Roman"/>
          <w:sz w:val="24"/>
          <w:szCs w:val="24"/>
        </w:rPr>
        <w:t>-2024, 202</w:t>
      </w:r>
      <w:r>
        <w:rPr>
          <w:rFonts w:ascii="Times New Roman" w:hAnsi="Times New Roman" w:cs="Times New Roman"/>
          <w:sz w:val="24"/>
          <w:szCs w:val="24"/>
        </w:rPr>
        <w:t>4-2025 учебные годы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82"/>
        <w:gridCol w:w="4770"/>
        <w:gridCol w:w="2661"/>
        <w:gridCol w:w="2655"/>
      </w:tblGrid>
      <w:tr w:rsidR="009623E2" w:rsidRPr="000D401F" w:rsidTr="008B5BF5">
        <w:tc>
          <w:tcPr>
            <w:tcW w:w="4682" w:type="dxa"/>
            <w:vMerge w:val="restart"/>
            <w:shd w:val="clear" w:color="auto" w:fill="D9D9D9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  <w:b/>
              </w:rPr>
              <w:t>Предметная область</w:t>
            </w:r>
          </w:p>
        </w:tc>
        <w:tc>
          <w:tcPr>
            <w:tcW w:w="4770" w:type="dxa"/>
            <w:vMerge w:val="restart"/>
            <w:shd w:val="clear" w:color="auto" w:fill="D9D9D9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  <w:tc>
          <w:tcPr>
            <w:tcW w:w="5316" w:type="dxa"/>
            <w:gridSpan w:val="2"/>
            <w:shd w:val="clear" w:color="auto" w:fill="D9D9D9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9623E2" w:rsidRPr="000D401F" w:rsidTr="008B5BF5">
        <w:tc>
          <w:tcPr>
            <w:tcW w:w="4682" w:type="dxa"/>
            <w:vMerge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  <w:vMerge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1" w:type="dxa"/>
            <w:shd w:val="clear" w:color="auto" w:fill="D9D9D9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655" w:type="dxa"/>
            <w:shd w:val="clear" w:color="auto" w:fill="D9D9D9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  <w:b/>
              </w:rPr>
              <w:t>11</w:t>
            </w:r>
          </w:p>
        </w:tc>
      </w:tr>
      <w:tr w:rsidR="009623E2" w:rsidRPr="000D401F" w:rsidTr="008B5BF5">
        <w:tc>
          <w:tcPr>
            <w:tcW w:w="14768" w:type="dxa"/>
            <w:gridSpan w:val="4"/>
            <w:shd w:val="clear" w:color="auto" w:fill="FFFFB3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</w:tr>
      <w:tr w:rsidR="009623E2" w:rsidRPr="000D401F" w:rsidTr="008B5BF5">
        <w:tc>
          <w:tcPr>
            <w:tcW w:w="4682" w:type="dxa"/>
            <w:vMerge w:val="restart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4770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2</w:t>
            </w:r>
          </w:p>
        </w:tc>
      </w:tr>
      <w:tr w:rsidR="009623E2" w:rsidRPr="000D401F" w:rsidTr="008B5BF5">
        <w:tc>
          <w:tcPr>
            <w:tcW w:w="4682" w:type="dxa"/>
            <w:vMerge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3</w:t>
            </w:r>
          </w:p>
        </w:tc>
      </w:tr>
      <w:tr w:rsidR="009623E2" w:rsidRPr="000D401F" w:rsidTr="008B5BF5">
        <w:tc>
          <w:tcPr>
            <w:tcW w:w="4682" w:type="dxa"/>
            <w:vMerge w:val="restart"/>
          </w:tcPr>
          <w:p w:rsidR="009623E2" w:rsidRPr="000D401F" w:rsidRDefault="00F265E5" w:rsidP="008B5B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Родной </w:t>
            </w:r>
            <w:r w:rsidR="009623E2" w:rsidRPr="000D401F">
              <w:rPr>
                <w:rFonts w:ascii="Times New Roman" w:hAnsi="Times New Roman" w:cs="Times New Roman"/>
              </w:rPr>
              <w:t xml:space="preserve"> язык и родная литература</w:t>
            </w:r>
          </w:p>
        </w:tc>
        <w:tc>
          <w:tcPr>
            <w:tcW w:w="4770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Родной (татарский)язык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2</w:t>
            </w:r>
          </w:p>
        </w:tc>
      </w:tr>
      <w:tr w:rsidR="009623E2" w:rsidRPr="000D401F" w:rsidTr="008B5BF5">
        <w:tc>
          <w:tcPr>
            <w:tcW w:w="4682" w:type="dxa"/>
            <w:vMerge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Родная (татарская)литература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1</w:t>
            </w:r>
          </w:p>
        </w:tc>
      </w:tr>
      <w:tr w:rsidR="009623E2" w:rsidRPr="000D401F" w:rsidTr="008B5BF5">
        <w:tc>
          <w:tcPr>
            <w:tcW w:w="4682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4770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Иностранный (английский ) язык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3</w:t>
            </w:r>
          </w:p>
        </w:tc>
      </w:tr>
      <w:tr w:rsidR="009623E2" w:rsidRPr="000D401F" w:rsidTr="008B5BF5">
        <w:tc>
          <w:tcPr>
            <w:tcW w:w="4682" w:type="dxa"/>
            <w:vMerge w:val="restart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4770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 xml:space="preserve">Алгебра </w:t>
            </w:r>
            <w:r w:rsidR="00883AB2">
              <w:rPr>
                <w:rFonts w:ascii="Times New Roman" w:hAnsi="Times New Roman" w:cs="Times New Roman"/>
              </w:rPr>
              <w:t xml:space="preserve"> и начала математического анализа </w:t>
            </w:r>
            <w:r w:rsidRPr="000D401F">
              <w:rPr>
                <w:rFonts w:ascii="Times New Roman" w:hAnsi="Times New Roman" w:cs="Times New Roman"/>
              </w:rPr>
              <w:t>(углубленный уровень)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4</w:t>
            </w:r>
          </w:p>
        </w:tc>
      </w:tr>
      <w:tr w:rsidR="009623E2" w:rsidRPr="000D401F" w:rsidTr="008B5BF5">
        <w:tc>
          <w:tcPr>
            <w:tcW w:w="4682" w:type="dxa"/>
            <w:vMerge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Геометрия (углубленный уровень)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3</w:t>
            </w:r>
          </w:p>
        </w:tc>
      </w:tr>
      <w:tr w:rsidR="009623E2" w:rsidRPr="000D401F" w:rsidTr="008B5BF5">
        <w:tc>
          <w:tcPr>
            <w:tcW w:w="4682" w:type="dxa"/>
            <w:vMerge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Вероятность и статистика (углубленный уровень)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1</w:t>
            </w:r>
          </w:p>
        </w:tc>
      </w:tr>
      <w:tr w:rsidR="009623E2" w:rsidRPr="000D401F" w:rsidTr="008B5BF5">
        <w:tc>
          <w:tcPr>
            <w:tcW w:w="4682" w:type="dxa"/>
            <w:vMerge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1</w:t>
            </w:r>
          </w:p>
        </w:tc>
      </w:tr>
      <w:tr w:rsidR="009623E2" w:rsidRPr="000D401F" w:rsidTr="008B5BF5">
        <w:tc>
          <w:tcPr>
            <w:tcW w:w="4682" w:type="dxa"/>
            <w:vMerge w:val="restart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4770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2</w:t>
            </w:r>
          </w:p>
        </w:tc>
      </w:tr>
      <w:tr w:rsidR="009623E2" w:rsidRPr="000D401F" w:rsidTr="008B5BF5">
        <w:tc>
          <w:tcPr>
            <w:tcW w:w="4682" w:type="dxa"/>
            <w:vMerge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Обществознание (углубленный уровень)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4</w:t>
            </w:r>
          </w:p>
        </w:tc>
      </w:tr>
      <w:tr w:rsidR="009623E2" w:rsidRPr="000D401F" w:rsidTr="008B5BF5">
        <w:tc>
          <w:tcPr>
            <w:tcW w:w="4682" w:type="dxa"/>
            <w:vMerge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1</w:t>
            </w:r>
          </w:p>
        </w:tc>
      </w:tr>
      <w:tr w:rsidR="009623E2" w:rsidRPr="000D401F" w:rsidTr="008B5BF5">
        <w:tc>
          <w:tcPr>
            <w:tcW w:w="4682" w:type="dxa"/>
            <w:vMerge w:val="restart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Естественно-научные предметы</w:t>
            </w:r>
          </w:p>
        </w:tc>
        <w:tc>
          <w:tcPr>
            <w:tcW w:w="4770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2</w:t>
            </w:r>
          </w:p>
        </w:tc>
      </w:tr>
      <w:tr w:rsidR="009623E2" w:rsidRPr="000D401F" w:rsidTr="008B5BF5">
        <w:tc>
          <w:tcPr>
            <w:tcW w:w="4682" w:type="dxa"/>
            <w:vMerge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1</w:t>
            </w:r>
          </w:p>
        </w:tc>
      </w:tr>
      <w:tr w:rsidR="009623E2" w:rsidRPr="000D401F" w:rsidTr="008B5BF5">
        <w:tc>
          <w:tcPr>
            <w:tcW w:w="4682" w:type="dxa"/>
            <w:vMerge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1</w:t>
            </w:r>
          </w:p>
        </w:tc>
      </w:tr>
      <w:tr w:rsidR="009623E2" w:rsidRPr="000D401F" w:rsidTr="008B5BF5">
        <w:tc>
          <w:tcPr>
            <w:tcW w:w="4682" w:type="dxa"/>
            <w:vMerge w:val="restart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w="4770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2</w:t>
            </w:r>
          </w:p>
        </w:tc>
      </w:tr>
      <w:tr w:rsidR="009623E2" w:rsidRPr="000D401F" w:rsidTr="008B5BF5">
        <w:tc>
          <w:tcPr>
            <w:tcW w:w="4682" w:type="dxa"/>
            <w:vMerge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1</w:t>
            </w:r>
          </w:p>
        </w:tc>
      </w:tr>
      <w:tr w:rsidR="009623E2" w:rsidRPr="000D401F" w:rsidTr="008B5BF5">
        <w:tc>
          <w:tcPr>
            <w:tcW w:w="4682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-----</w:t>
            </w:r>
          </w:p>
        </w:tc>
        <w:tc>
          <w:tcPr>
            <w:tcW w:w="4770" w:type="dxa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Индивидуальный проект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1</w:t>
            </w:r>
          </w:p>
        </w:tc>
      </w:tr>
      <w:tr w:rsidR="009623E2" w:rsidRPr="000D401F" w:rsidTr="008B5BF5">
        <w:tc>
          <w:tcPr>
            <w:tcW w:w="9452" w:type="dxa"/>
            <w:gridSpan w:val="2"/>
            <w:shd w:val="clear" w:color="auto" w:fill="00FF00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2661" w:type="dxa"/>
            <w:shd w:val="clear" w:color="auto" w:fill="00FF00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655" w:type="dxa"/>
            <w:shd w:val="clear" w:color="auto" w:fill="00FF00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35</w:t>
            </w:r>
          </w:p>
        </w:tc>
      </w:tr>
      <w:tr w:rsidR="009623E2" w:rsidRPr="000D401F" w:rsidTr="008B5BF5">
        <w:tc>
          <w:tcPr>
            <w:tcW w:w="14768" w:type="dxa"/>
            <w:gridSpan w:val="4"/>
            <w:shd w:val="clear" w:color="auto" w:fill="FFFFB3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9623E2" w:rsidRPr="000D401F" w:rsidTr="008B5BF5">
        <w:tc>
          <w:tcPr>
            <w:tcW w:w="9452" w:type="dxa"/>
            <w:gridSpan w:val="2"/>
            <w:shd w:val="clear" w:color="auto" w:fill="D9D9D9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  <w:b/>
              </w:rPr>
              <w:t>Наименование учебного курса</w:t>
            </w:r>
          </w:p>
        </w:tc>
        <w:tc>
          <w:tcPr>
            <w:tcW w:w="2661" w:type="dxa"/>
            <w:shd w:val="clear" w:color="auto" w:fill="D9D9D9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shd w:val="clear" w:color="auto" w:fill="D9D9D9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</w:p>
        </w:tc>
      </w:tr>
      <w:tr w:rsidR="009623E2" w:rsidRPr="000D401F" w:rsidTr="008B5BF5">
        <w:tc>
          <w:tcPr>
            <w:tcW w:w="9452" w:type="dxa"/>
            <w:gridSpan w:val="2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Русское правописание: орфография и пунктуация</w:t>
            </w:r>
          </w:p>
        </w:tc>
        <w:tc>
          <w:tcPr>
            <w:tcW w:w="2661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55" w:type="dxa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9623E2" w:rsidRPr="000D401F" w:rsidTr="008B5BF5">
        <w:tc>
          <w:tcPr>
            <w:tcW w:w="9452" w:type="dxa"/>
            <w:gridSpan w:val="2"/>
            <w:shd w:val="clear" w:color="auto" w:fill="00FF00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2661" w:type="dxa"/>
            <w:shd w:val="clear" w:color="auto" w:fill="00FF00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55" w:type="dxa"/>
            <w:shd w:val="clear" w:color="auto" w:fill="00FF00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2</w:t>
            </w:r>
          </w:p>
        </w:tc>
      </w:tr>
      <w:tr w:rsidR="009623E2" w:rsidRPr="000D401F" w:rsidTr="008B5BF5">
        <w:tc>
          <w:tcPr>
            <w:tcW w:w="9452" w:type="dxa"/>
            <w:gridSpan w:val="2"/>
            <w:shd w:val="clear" w:color="auto" w:fill="00FF00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2661" w:type="dxa"/>
            <w:shd w:val="clear" w:color="auto" w:fill="00FF00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655" w:type="dxa"/>
            <w:shd w:val="clear" w:color="auto" w:fill="00FF00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37</w:t>
            </w:r>
          </w:p>
        </w:tc>
      </w:tr>
      <w:tr w:rsidR="009623E2" w:rsidRPr="000D401F" w:rsidTr="008B5BF5">
        <w:tc>
          <w:tcPr>
            <w:tcW w:w="9452" w:type="dxa"/>
            <w:gridSpan w:val="2"/>
            <w:shd w:val="clear" w:color="auto" w:fill="FCE3FC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2661" w:type="dxa"/>
            <w:shd w:val="clear" w:color="auto" w:fill="FCE3FC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655" w:type="dxa"/>
            <w:shd w:val="clear" w:color="auto" w:fill="FCE3FC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34</w:t>
            </w:r>
          </w:p>
        </w:tc>
      </w:tr>
      <w:tr w:rsidR="009623E2" w:rsidRPr="000D401F" w:rsidTr="008B5BF5">
        <w:tc>
          <w:tcPr>
            <w:tcW w:w="9452" w:type="dxa"/>
            <w:gridSpan w:val="2"/>
            <w:shd w:val="clear" w:color="auto" w:fill="FCE3FC"/>
          </w:tcPr>
          <w:p w:rsidR="009623E2" w:rsidRPr="000D401F" w:rsidRDefault="009623E2" w:rsidP="008B5BF5">
            <w:pPr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2661" w:type="dxa"/>
            <w:shd w:val="clear" w:color="auto" w:fill="FCE3FC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1258</w:t>
            </w:r>
          </w:p>
        </w:tc>
        <w:tc>
          <w:tcPr>
            <w:tcW w:w="2655" w:type="dxa"/>
            <w:shd w:val="clear" w:color="auto" w:fill="FCE3FC"/>
          </w:tcPr>
          <w:p w:rsidR="009623E2" w:rsidRPr="000D401F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0D401F">
              <w:rPr>
                <w:rFonts w:ascii="Times New Roman" w:hAnsi="Times New Roman" w:cs="Times New Roman"/>
              </w:rPr>
              <w:t>1258</w:t>
            </w:r>
          </w:p>
        </w:tc>
      </w:tr>
    </w:tbl>
    <w:p w:rsidR="009623E2" w:rsidRDefault="009623E2" w:rsidP="009623E2"/>
    <w:p w:rsidR="009623E2" w:rsidRDefault="009623E2" w:rsidP="009623E2">
      <w:pPr>
        <w:rPr>
          <w:b/>
          <w:sz w:val="32"/>
        </w:rPr>
      </w:pPr>
    </w:p>
    <w:p w:rsidR="009623E2" w:rsidRPr="000D401F" w:rsidRDefault="009623E2" w:rsidP="009623E2">
      <w:pPr>
        <w:jc w:val="center"/>
        <w:rPr>
          <w:rFonts w:ascii="Times New Roman" w:hAnsi="Times New Roman" w:cs="Times New Roman"/>
          <w:sz w:val="28"/>
          <w:szCs w:val="28"/>
        </w:rPr>
      </w:pPr>
      <w:r w:rsidRPr="000D401F">
        <w:rPr>
          <w:rFonts w:ascii="Times New Roman" w:hAnsi="Times New Roman" w:cs="Times New Roman"/>
          <w:b/>
          <w:sz w:val="28"/>
          <w:szCs w:val="28"/>
        </w:rPr>
        <w:lastRenderedPageBreak/>
        <w:t>План внеурочной деятельности (недельный)</w:t>
      </w:r>
    </w:p>
    <w:p w:rsidR="009623E2" w:rsidRPr="000D401F" w:rsidRDefault="009623E2" w:rsidP="009623E2">
      <w:pPr>
        <w:jc w:val="center"/>
        <w:rPr>
          <w:rFonts w:ascii="Times New Roman" w:hAnsi="Times New Roman" w:cs="Times New Roman"/>
          <w:sz w:val="28"/>
          <w:szCs w:val="28"/>
        </w:rPr>
      </w:pPr>
      <w:r w:rsidRPr="000D401F">
        <w:rPr>
          <w:rFonts w:ascii="Times New Roman" w:hAnsi="Times New Roman" w:cs="Times New Roman"/>
          <w:sz w:val="28"/>
          <w:szCs w:val="28"/>
        </w:rPr>
        <w:t>Муниципальное бюджетное о</w:t>
      </w:r>
      <w:r>
        <w:rPr>
          <w:rFonts w:ascii="Times New Roman" w:hAnsi="Times New Roman" w:cs="Times New Roman"/>
          <w:sz w:val="28"/>
          <w:szCs w:val="28"/>
        </w:rPr>
        <w:t>бщеобразовательное учреждение «</w:t>
      </w:r>
      <w:proofErr w:type="spellStart"/>
      <w:r w:rsidRPr="000D401F">
        <w:rPr>
          <w:rFonts w:ascii="Times New Roman" w:hAnsi="Times New Roman" w:cs="Times New Roman"/>
          <w:sz w:val="28"/>
          <w:szCs w:val="28"/>
        </w:rPr>
        <w:t>Альдермышская</w:t>
      </w:r>
      <w:proofErr w:type="spellEnd"/>
      <w:r w:rsidRPr="000D401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D401F">
        <w:rPr>
          <w:rFonts w:ascii="Times New Roman" w:hAnsi="Times New Roman" w:cs="Times New Roman"/>
          <w:sz w:val="28"/>
          <w:szCs w:val="28"/>
        </w:rPr>
        <w:t>средняя  общеобразовательная</w:t>
      </w:r>
      <w:proofErr w:type="gramEnd"/>
      <w:r w:rsidRPr="000D401F">
        <w:rPr>
          <w:rFonts w:ascii="Times New Roman" w:hAnsi="Times New Roman" w:cs="Times New Roman"/>
          <w:sz w:val="28"/>
          <w:szCs w:val="28"/>
        </w:rPr>
        <w:t xml:space="preserve"> школа Высокогорского муниципально</w:t>
      </w:r>
      <w:r>
        <w:rPr>
          <w:rFonts w:ascii="Times New Roman" w:hAnsi="Times New Roman" w:cs="Times New Roman"/>
          <w:sz w:val="28"/>
          <w:szCs w:val="28"/>
        </w:rPr>
        <w:t>го района Республики Татарстан»</w:t>
      </w:r>
    </w:p>
    <w:p w:rsidR="009623E2" w:rsidRPr="007768D7" w:rsidRDefault="009623E2" w:rsidP="009623E2">
      <w:pPr>
        <w:rPr>
          <w:rFonts w:ascii="Times New Roman" w:hAnsi="Times New Roman" w:cs="Times New Roman"/>
        </w:rPr>
      </w:pPr>
    </w:p>
    <w:p w:rsidR="009623E2" w:rsidRPr="007768D7" w:rsidRDefault="009623E2" w:rsidP="009623E2">
      <w:pPr>
        <w:rPr>
          <w:rFonts w:ascii="Times New Roman" w:hAnsi="Times New Roman" w:cs="Times New Roman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6912"/>
        <w:gridCol w:w="2694"/>
        <w:gridCol w:w="2094"/>
      </w:tblGrid>
      <w:tr w:rsidR="009623E2" w:rsidRPr="007768D7" w:rsidTr="008B5BF5">
        <w:tc>
          <w:tcPr>
            <w:tcW w:w="6912" w:type="dxa"/>
            <w:vMerge w:val="restart"/>
            <w:shd w:val="clear" w:color="auto" w:fill="D9D9D9"/>
          </w:tcPr>
          <w:p w:rsidR="009623E2" w:rsidRPr="007768D7" w:rsidRDefault="009623E2" w:rsidP="008B5BF5">
            <w:pPr>
              <w:rPr>
                <w:rFonts w:ascii="Times New Roman" w:hAnsi="Times New Roman" w:cs="Times New Roman"/>
              </w:rPr>
            </w:pPr>
            <w:r w:rsidRPr="007768D7">
              <w:rPr>
                <w:rFonts w:ascii="Times New Roman" w:hAnsi="Times New Roman" w:cs="Times New Roman"/>
                <w:b/>
              </w:rPr>
              <w:t>Учебные курсы</w:t>
            </w:r>
          </w:p>
          <w:p w:rsidR="009623E2" w:rsidRPr="007768D7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8" w:type="dxa"/>
            <w:gridSpan w:val="2"/>
            <w:shd w:val="clear" w:color="auto" w:fill="D9D9D9"/>
          </w:tcPr>
          <w:p w:rsidR="009623E2" w:rsidRPr="007768D7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7768D7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9623E2" w:rsidRPr="007768D7" w:rsidTr="008B5BF5">
        <w:tc>
          <w:tcPr>
            <w:tcW w:w="6912" w:type="dxa"/>
            <w:vMerge/>
          </w:tcPr>
          <w:p w:rsidR="009623E2" w:rsidRPr="007768D7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shd w:val="clear" w:color="auto" w:fill="D9D9D9"/>
          </w:tcPr>
          <w:p w:rsidR="009623E2" w:rsidRPr="007768D7" w:rsidRDefault="009623E2" w:rsidP="008B5BF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7768D7">
              <w:rPr>
                <w:rFonts w:ascii="Times New Roman" w:hAnsi="Times New Roman" w:cs="Times New Roman"/>
                <w:b/>
                <w:lang w:val="tt-RU"/>
              </w:rPr>
              <w:t>10</w:t>
            </w:r>
          </w:p>
        </w:tc>
        <w:tc>
          <w:tcPr>
            <w:tcW w:w="2090" w:type="dxa"/>
            <w:shd w:val="clear" w:color="auto" w:fill="D9D9D9"/>
          </w:tcPr>
          <w:p w:rsidR="009623E2" w:rsidRPr="007768D7" w:rsidRDefault="009623E2" w:rsidP="008B5B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7768D7">
              <w:rPr>
                <w:rFonts w:ascii="Times New Roman" w:hAnsi="Times New Roman" w:cs="Times New Roman"/>
                <w:b/>
                <w:lang w:val="tt-RU"/>
              </w:rPr>
              <w:t>11</w:t>
            </w:r>
          </w:p>
        </w:tc>
      </w:tr>
      <w:tr w:rsidR="009623E2" w:rsidRPr="007768D7" w:rsidTr="008B5BF5">
        <w:tc>
          <w:tcPr>
            <w:tcW w:w="6912" w:type="dxa"/>
          </w:tcPr>
          <w:p w:rsidR="009623E2" w:rsidRPr="007768D7" w:rsidRDefault="009623E2" w:rsidP="008B5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2694" w:type="dxa"/>
          </w:tcPr>
          <w:p w:rsidR="009623E2" w:rsidRPr="007768D7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7768D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90" w:type="dxa"/>
          </w:tcPr>
          <w:p w:rsidR="009623E2" w:rsidRPr="007768D7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7768D7">
              <w:rPr>
                <w:rFonts w:ascii="Times New Roman" w:hAnsi="Times New Roman" w:cs="Times New Roman"/>
              </w:rPr>
              <w:t>1</w:t>
            </w:r>
          </w:p>
        </w:tc>
      </w:tr>
      <w:tr w:rsidR="009623E2" w:rsidRPr="007768D7" w:rsidTr="008B5BF5">
        <w:tc>
          <w:tcPr>
            <w:tcW w:w="6912" w:type="dxa"/>
          </w:tcPr>
          <w:p w:rsidR="009623E2" w:rsidRPr="007768D7" w:rsidRDefault="009623E2" w:rsidP="008B5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Функциональная грамотность </w:t>
            </w:r>
          </w:p>
        </w:tc>
        <w:tc>
          <w:tcPr>
            <w:tcW w:w="2694" w:type="dxa"/>
          </w:tcPr>
          <w:p w:rsidR="009623E2" w:rsidRPr="007768D7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7768D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90" w:type="dxa"/>
          </w:tcPr>
          <w:p w:rsidR="009623E2" w:rsidRPr="007768D7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7768D7">
              <w:rPr>
                <w:rFonts w:ascii="Times New Roman" w:hAnsi="Times New Roman" w:cs="Times New Roman"/>
              </w:rPr>
              <w:t>1</w:t>
            </w:r>
          </w:p>
        </w:tc>
      </w:tr>
      <w:tr w:rsidR="009623E2" w:rsidRPr="007768D7" w:rsidTr="008B5BF5">
        <w:tc>
          <w:tcPr>
            <w:tcW w:w="6912" w:type="dxa"/>
          </w:tcPr>
          <w:p w:rsidR="009623E2" w:rsidRPr="007768D7" w:rsidRDefault="009623E2" w:rsidP="008B5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Россия – мои горизонты</w:t>
            </w:r>
          </w:p>
        </w:tc>
        <w:tc>
          <w:tcPr>
            <w:tcW w:w="2694" w:type="dxa"/>
          </w:tcPr>
          <w:p w:rsidR="009623E2" w:rsidRPr="007768D7" w:rsidRDefault="009623E2" w:rsidP="008B5B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7768D7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2090" w:type="dxa"/>
          </w:tcPr>
          <w:p w:rsidR="009623E2" w:rsidRPr="007768D7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7768D7">
              <w:rPr>
                <w:rFonts w:ascii="Times New Roman" w:hAnsi="Times New Roman" w:cs="Times New Roman"/>
              </w:rPr>
              <w:t>1</w:t>
            </w:r>
          </w:p>
        </w:tc>
      </w:tr>
      <w:tr w:rsidR="009623E2" w:rsidRPr="007768D7" w:rsidTr="008B5BF5">
        <w:tc>
          <w:tcPr>
            <w:tcW w:w="6912" w:type="dxa"/>
          </w:tcPr>
          <w:p w:rsidR="009623E2" w:rsidRPr="007768D7" w:rsidRDefault="009623E2" w:rsidP="008B5BF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Моральные аспекты правовых норм</w:t>
            </w:r>
          </w:p>
        </w:tc>
        <w:tc>
          <w:tcPr>
            <w:tcW w:w="2694" w:type="dxa"/>
          </w:tcPr>
          <w:p w:rsidR="009623E2" w:rsidRPr="007768D7" w:rsidRDefault="009623E2" w:rsidP="008B5B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7768D7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2090" w:type="dxa"/>
          </w:tcPr>
          <w:p w:rsidR="009623E2" w:rsidRPr="007768D7" w:rsidRDefault="009623E2" w:rsidP="008B5B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7768D7">
              <w:rPr>
                <w:rFonts w:ascii="Times New Roman" w:hAnsi="Times New Roman" w:cs="Times New Roman"/>
                <w:lang w:val="tt-RU"/>
              </w:rPr>
              <w:t>0</w:t>
            </w:r>
          </w:p>
        </w:tc>
      </w:tr>
      <w:tr w:rsidR="009623E2" w:rsidRPr="007768D7" w:rsidTr="008B5BF5">
        <w:tc>
          <w:tcPr>
            <w:tcW w:w="6912" w:type="dxa"/>
          </w:tcPr>
          <w:p w:rsidR="009623E2" w:rsidRPr="007768D7" w:rsidRDefault="009623E2" w:rsidP="008B5BF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Проектная деятельность на уроке биологии</w:t>
            </w:r>
          </w:p>
        </w:tc>
        <w:tc>
          <w:tcPr>
            <w:tcW w:w="2694" w:type="dxa"/>
          </w:tcPr>
          <w:p w:rsidR="009623E2" w:rsidRPr="007768D7" w:rsidRDefault="009623E2" w:rsidP="008B5B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7768D7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2090" w:type="dxa"/>
          </w:tcPr>
          <w:p w:rsidR="009623E2" w:rsidRPr="007768D7" w:rsidRDefault="009623E2" w:rsidP="008B5B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7768D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9623E2" w:rsidRPr="007768D7" w:rsidTr="008B5BF5">
        <w:tc>
          <w:tcPr>
            <w:tcW w:w="6912" w:type="dxa"/>
            <w:shd w:val="clear" w:color="auto" w:fill="00FF00"/>
          </w:tcPr>
          <w:p w:rsidR="009623E2" w:rsidRPr="007768D7" w:rsidRDefault="009623E2" w:rsidP="008B5BF5">
            <w:pPr>
              <w:rPr>
                <w:rFonts w:ascii="Times New Roman" w:hAnsi="Times New Roman" w:cs="Times New Roman"/>
              </w:rPr>
            </w:pPr>
            <w:r w:rsidRPr="007768D7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2694" w:type="dxa"/>
            <w:shd w:val="clear" w:color="auto" w:fill="00FF00"/>
          </w:tcPr>
          <w:p w:rsidR="009623E2" w:rsidRPr="007768D7" w:rsidRDefault="009623E2" w:rsidP="008B5B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7768D7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090" w:type="dxa"/>
            <w:shd w:val="clear" w:color="auto" w:fill="00FF00"/>
          </w:tcPr>
          <w:p w:rsidR="009623E2" w:rsidRPr="007768D7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7768D7">
              <w:rPr>
                <w:rFonts w:ascii="Times New Roman" w:hAnsi="Times New Roman" w:cs="Times New Roman"/>
              </w:rPr>
              <w:t>4</w:t>
            </w:r>
          </w:p>
        </w:tc>
      </w:tr>
    </w:tbl>
    <w:p w:rsidR="009623E2" w:rsidRPr="007768D7" w:rsidRDefault="009623E2" w:rsidP="009623E2">
      <w:pPr>
        <w:rPr>
          <w:rFonts w:ascii="Times New Roman" w:hAnsi="Times New Roman" w:cs="Times New Roman"/>
        </w:rPr>
      </w:pPr>
    </w:p>
    <w:p w:rsidR="009623E2" w:rsidRPr="007768D7" w:rsidRDefault="009623E2" w:rsidP="009623E2">
      <w:pPr>
        <w:shd w:val="clear" w:color="auto" w:fill="FFFFFF"/>
        <w:tabs>
          <w:tab w:val="left" w:pos="4320"/>
        </w:tabs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68D7">
        <w:rPr>
          <w:rFonts w:ascii="Times New Roman" w:hAnsi="Times New Roman" w:cs="Times New Roman"/>
          <w:b/>
          <w:sz w:val="28"/>
          <w:szCs w:val="28"/>
        </w:rPr>
        <w:t xml:space="preserve">Формы проведения </w:t>
      </w:r>
      <w:proofErr w:type="gramStart"/>
      <w:r w:rsidRPr="007768D7">
        <w:rPr>
          <w:rFonts w:ascii="Times New Roman" w:hAnsi="Times New Roman" w:cs="Times New Roman"/>
          <w:b/>
          <w:sz w:val="28"/>
          <w:szCs w:val="28"/>
        </w:rPr>
        <w:t>промежуточной  аттестации</w:t>
      </w:r>
      <w:proofErr w:type="gramEnd"/>
      <w:r w:rsidRPr="007768D7">
        <w:rPr>
          <w:rFonts w:ascii="Times New Roman" w:hAnsi="Times New Roman" w:cs="Times New Roman"/>
          <w:b/>
          <w:sz w:val="28"/>
          <w:szCs w:val="28"/>
        </w:rPr>
        <w:t xml:space="preserve">  обучающихся</w:t>
      </w:r>
    </w:p>
    <w:p w:rsidR="009623E2" w:rsidRPr="007768D7" w:rsidRDefault="009623E2" w:rsidP="009623E2">
      <w:pPr>
        <w:rPr>
          <w:rFonts w:ascii="Times New Roman" w:hAnsi="Times New Roman" w:cs="Times New Roman"/>
        </w:rPr>
      </w:pPr>
    </w:p>
    <w:tbl>
      <w:tblPr>
        <w:tblW w:w="11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912"/>
        <w:gridCol w:w="829"/>
        <w:gridCol w:w="1869"/>
        <w:gridCol w:w="2127"/>
      </w:tblGrid>
      <w:tr w:rsidR="009623E2" w:rsidRPr="007768D7" w:rsidTr="008B5BF5">
        <w:trPr>
          <w:trHeight w:val="225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ind w:left="384" w:hanging="3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</w:tr>
      <w:tr w:rsidR="009623E2" w:rsidRPr="007768D7" w:rsidTr="008B5BF5">
        <w:trPr>
          <w:trHeight w:val="315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</w:tr>
      <w:tr w:rsidR="009623E2" w:rsidRPr="007768D7" w:rsidTr="008B5BF5">
        <w:trPr>
          <w:trHeight w:val="260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</w:tr>
      <w:tr w:rsidR="009623E2" w:rsidRPr="007768D7" w:rsidTr="008B5BF5">
        <w:trPr>
          <w:trHeight w:val="258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 xml:space="preserve"> Родной(Татарский)  язык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</w:tr>
      <w:tr w:rsidR="009623E2" w:rsidRPr="007768D7" w:rsidTr="008B5BF5">
        <w:trPr>
          <w:trHeight w:val="258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Родная (Татарская )литература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</w:tr>
      <w:tr w:rsidR="009623E2" w:rsidRPr="007768D7" w:rsidTr="008B5BF5">
        <w:trPr>
          <w:trHeight w:val="259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КР/ГО</w:t>
            </w:r>
          </w:p>
        </w:tc>
      </w:tr>
      <w:tr w:rsidR="009623E2" w:rsidRPr="007768D7" w:rsidTr="008B5BF5">
        <w:trPr>
          <w:trHeight w:val="258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Алгебра (углубленный уровень)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КР/ГО</w:t>
            </w:r>
          </w:p>
        </w:tc>
      </w:tr>
      <w:tr w:rsidR="009623E2" w:rsidRPr="007768D7" w:rsidTr="008B5BF5">
        <w:trPr>
          <w:trHeight w:val="258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Геометрия (углубленный уровень)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КР/ГО</w:t>
            </w:r>
          </w:p>
        </w:tc>
      </w:tr>
      <w:tr w:rsidR="009623E2" w:rsidRPr="007768D7" w:rsidTr="008B5BF5">
        <w:trPr>
          <w:trHeight w:val="258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 (углубленный уровень)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КР/ГО</w:t>
            </w:r>
          </w:p>
        </w:tc>
      </w:tr>
      <w:tr w:rsidR="009623E2" w:rsidRPr="007768D7" w:rsidTr="008B5BF5">
        <w:trPr>
          <w:trHeight w:val="258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КР/ГО</w:t>
            </w:r>
          </w:p>
        </w:tc>
      </w:tr>
      <w:tr w:rsidR="009623E2" w:rsidRPr="007768D7" w:rsidTr="008B5BF5">
        <w:trPr>
          <w:trHeight w:val="258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КР/ГО</w:t>
            </w:r>
          </w:p>
        </w:tc>
      </w:tr>
      <w:tr w:rsidR="009623E2" w:rsidRPr="007768D7" w:rsidTr="008B5BF5">
        <w:trPr>
          <w:trHeight w:val="258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</w:tr>
      <w:tr w:rsidR="009623E2" w:rsidRPr="007768D7" w:rsidTr="008B5BF5">
        <w:trPr>
          <w:trHeight w:val="258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Физика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</w:tr>
      <w:tr w:rsidR="009623E2" w:rsidRPr="007768D7" w:rsidTr="008B5BF5">
        <w:trPr>
          <w:trHeight w:val="258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</w:tr>
      <w:tr w:rsidR="009623E2" w:rsidRPr="007768D7" w:rsidTr="008B5BF5">
        <w:trPr>
          <w:trHeight w:val="258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ind w:left="1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Т/КР</w:t>
            </w:r>
          </w:p>
        </w:tc>
      </w:tr>
      <w:tr w:rsidR="009623E2" w:rsidRPr="007768D7" w:rsidTr="008B5BF5">
        <w:trPr>
          <w:trHeight w:val="258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ind w:left="1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</w:tr>
      <w:tr w:rsidR="009623E2" w:rsidRPr="007768D7" w:rsidTr="008B5BF5">
        <w:trPr>
          <w:trHeight w:val="258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ind w:left="1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9623E2" w:rsidRPr="007768D7" w:rsidTr="008B5BF5">
        <w:trPr>
          <w:trHeight w:val="258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З/ГО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ind w:left="1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</w:tr>
      <w:tr w:rsidR="009623E2" w:rsidRPr="007768D7" w:rsidTr="008B5BF5">
        <w:trPr>
          <w:trHeight w:val="258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Элективный курс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7768D7" w:rsidRDefault="009623E2" w:rsidP="008B5BF5">
            <w:pPr>
              <w:spacing w:after="0" w:line="240" w:lineRule="auto"/>
              <w:ind w:left="1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8D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</w:tr>
    </w:tbl>
    <w:p w:rsidR="009623E2" w:rsidRPr="007768D7" w:rsidRDefault="009623E2" w:rsidP="009623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68D7">
        <w:rPr>
          <w:rFonts w:ascii="Times New Roman" w:hAnsi="Times New Roman" w:cs="Times New Roman"/>
          <w:sz w:val="28"/>
          <w:szCs w:val="28"/>
        </w:rPr>
        <w:t xml:space="preserve">                  Годовая оценка- ГО</w:t>
      </w:r>
    </w:p>
    <w:p w:rsidR="009623E2" w:rsidRPr="007768D7" w:rsidRDefault="009623E2" w:rsidP="009623E2">
      <w:pPr>
        <w:pStyle w:val="ac"/>
        <w:spacing w:after="0"/>
        <w:ind w:firstLine="927"/>
        <w:jc w:val="both"/>
        <w:rPr>
          <w:sz w:val="28"/>
          <w:szCs w:val="28"/>
        </w:rPr>
      </w:pPr>
      <w:r w:rsidRPr="007768D7">
        <w:rPr>
          <w:sz w:val="28"/>
          <w:szCs w:val="28"/>
        </w:rPr>
        <w:t>Тест -Т</w:t>
      </w:r>
    </w:p>
    <w:p w:rsidR="009623E2" w:rsidRPr="007768D7" w:rsidRDefault="009623E2" w:rsidP="009623E2">
      <w:pPr>
        <w:pStyle w:val="ac"/>
        <w:spacing w:after="0"/>
        <w:ind w:firstLine="927"/>
        <w:jc w:val="both"/>
        <w:rPr>
          <w:sz w:val="28"/>
          <w:szCs w:val="28"/>
        </w:rPr>
      </w:pPr>
      <w:r w:rsidRPr="007768D7">
        <w:rPr>
          <w:sz w:val="28"/>
          <w:szCs w:val="28"/>
        </w:rPr>
        <w:t>Проектная работа -П</w:t>
      </w:r>
    </w:p>
    <w:p w:rsidR="009623E2" w:rsidRPr="007768D7" w:rsidRDefault="009623E2" w:rsidP="009623E2">
      <w:pPr>
        <w:pStyle w:val="ac"/>
        <w:spacing w:after="0"/>
        <w:ind w:firstLine="927"/>
        <w:jc w:val="both"/>
        <w:rPr>
          <w:sz w:val="28"/>
          <w:szCs w:val="28"/>
        </w:rPr>
      </w:pPr>
      <w:r w:rsidRPr="007768D7">
        <w:rPr>
          <w:sz w:val="28"/>
          <w:szCs w:val="28"/>
        </w:rPr>
        <w:t>Зачет (сдача тест нормативов) -З</w:t>
      </w:r>
    </w:p>
    <w:p w:rsidR="009623E2" w:rsidRPr="007768D7" w:rsidRDefault="009623E2" w:rsidP="009623E2">
      <w:pPr>
        <w:pStyle w:val="ac"/>
        <w:spacing w:after="0"/>
        <w:ind w:firstLine="927"/>
        <w:jc w:val="both"/>
        <w:rPr>
          <w:sz w:val="28"/>
          <w:szCs w:val="28"/>
        </w:rPr>
      </w:pPr>
      <w:r w:rsidRPr="007768D7">
        <w:rPr>
          <w:sz w:val="28"/>
          <w:szCs w:val="28"/>
        </w:rPr>
        <w:t xml:space="preserve">Диктант с </w:t>
      </w:r>
      <w:proofErr w:type="spellStart"/>
      <w:r w:rsidRPr="007768D7">
        <w:rPr>
          <w:sz w:val="28"/>
          <w:szCs w:val="28"/>
        </w:rPr>
        <w:t>гр</w:t>
      </w:r>
      <w:proofErr w:type="spellEnd"/>
      <w:r w:rsidRPr="007768D7">
        <w:rPr>
          <w:sz w:val="28"/>
          <w:szCs w:val="28"/>
        </w:rPr>
        <w:t xml:space="preserve"> </w:t>
      </w:r>
      <w:proofErr w:type="spellStart"/>
      <w:r w:rsidRPr="007768D7">
        <w:rPr>
          <w:sz w:val="28"/>
          <w:szCs w:val="28"/>
        </w:rPr>
        <w:t>зд</w:t>
      </w:r>
      <w:proofErr w:type="spellEnd"/>
      <w:r w:rsidRPr="007768D7">
        <w:rPr>
          <w:sz w:val="28"/>
          <w:szCs w:val="28"/>
        </w:rPr>
        <w:t>-Д</w:t>
      </w:r>
    </w:p>
    <w:p w:rsidR="009623E2" w:rsidRPr="007768D7" w:rsidRDefault="009623E2" w:rsidP="009623E2">
      <w:pPr>
        <w:pStyle w:val="ac"/>
        <w:spacing w:after="0"/>
        <w:ind w:firstLine="927"/>
        <w:jc w:val="both"/>
        <w:rPr>
          <w:sz w:val="28"/>
          <w:szCs w:val="28"/>
        </w:rPr>
      </w:pPr>
      <w:r w:rsidRPr="007768D7">
        <w:rPr>
          <w:sz w:val="28"/>
          <w:szCs w:val="28"/>
        </w:rPr>
        <w:t>Изложение -И</w:t>
      </w:r>
    </w:p>
    <w:p w:rsidR="009623E2" w:rsidRPr="007768D7" w:rsidRDefault="009623E2" w:rsidP="009623E2">
      <w:pPr>
        <w:pStyle w:val="ac"/>
        <w:spacing w:after="0"/>
        <w:ind w:firstLine="927"/>
        <w:jc w:val="both"/>
        <w:rPr>
          <w:sz w:val="28"/>
          <w:szCs w:val="28"/>
        </w:rPr>
      </w:pPr>
      <w:r w:rsidRPr="007768D7">
        <w:rPr>
          <w:sz w:val="28"/>
          <w:szCs w:val="28"/>
        </w:rPr>
        <w:t>Контрольная работа-КР</w:t>
      </w:r>
    </w:p>
    <w:p w:rsidR="009623E2" w:rsidRPr="007768D7" w:rsidRDefault="009623E2" w:rsidP="009623E2">
      <w:pPr>
        <w:pStyle w:val="ac"/>
        <w:spacing w:after="0"/>
        <w:ind w:firstLine="927"/>
        <w:jc w:val="both"/>
        <w:rPr>
          <w:sz w:val="28"/>
          <w:szCs w:val="28"/>
        </w:rPr>
      </w:pPr>
      <w:r w:rsidRPr="007768D7">
        <w:rPr>
          <w:sz w:val="28"/>
          <w:szCs w:val="28"/>
        </w:rPr>
        <w:t>Собеседование –СБ</w:t>
      </w:r>
    </w:p>
    <w:p w:rsidR="009623E2" w:rsidRPr="007768D7" w:rsidRDefault="009623E2" w:rsidP="009623E2">
      <w:pPr>
        <w:rPr>
          <w:rFonts w:ascii="Times New Roman" w:hAnsi="Times New Roman" w:cs="Times New Roman"/>
        </w:rPr>
      </w:pPr>
    </w:p>
    <w:p w:rsidR="009623E2" w:rsidRPr="00491D74" w:rsidRDefault="009623E2" w:rsidP="009623E2">
      <w:pPr>
        <w:pStyle w:val="ac"/>
        <w:spacing w:after="0"/>
        <w:ind w:firstLine="927"/>
        <w:jc w:val="both"/>
      </w:pPr>
    </w:p>
    <w:sectPr w:rsidR="009623E2" w:rsidRPr="00491D74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74DB9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18F3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46C3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91D74"/>
    <w:rsid w:val="004A5E74"/>
    <w:rsid w:val="004B1542"/>
    <w:rsid w:val="004E028C"/>
    <w:rsid w:val="004E4A78"/>
    <w:rsid w:val="00502D31"/>
    <w:rsid w:val="005321A2"/>
    <w:rsid w:val="00533EF0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43A5C"/>
    <w:rsid w:val="00752EAB"/>
    <w:rsid w:val="00771952"/>
    <w:rsid w:val="00787163"/>
    <w:rsid w:val="007951B9"/>
    <w:rsid w:val="007B5622"/>
    <w:rsid w:val="007C4D43"/>
    <w:rsid w:val="007E7965"/>
    <w:rsid w:val="00806306"/>
    <w:rsid w:val="0081324A"/>
    <w:rsid w:val="00827BD3"/>
    <w:rsid w:val="008448FF"/>
    <w:rsid w:val="008632FA"/>
    <w:rsid w:val="008829BA"/>
    <w:rsid w:val="00883AB2"/>
    <w:rsid w:val="008B4198"/>
    <w:rsid w:val="008F0674"/>
    <w:rsid w:val="00943325"/>
    <w:rsid w:val="009623E2"/>
    <w:rsid w:val="00963708"/>
    <w:rsid w:val="0099304C"/>
    <w:rsid w:val="00996DF6"/>
    <w:rsid w:val="009B229E"/>
    <w:rsid w:val="009B6A45"/>
    <w:rsid w:val="009C4739"/>
    <w:rsid w:val="009F18D3"/>
    <w:rsid w:val="009F4C94"/>
    <w:rsid w:val="00A139CB"/>
    <w:rsid w:val="00A208CA"/>
    <w:rsid w:val="00A227C0"/>
    <w:rsid w:val="00A76A07"/>
    <w:rsid w:val="00A77598"/>
    <w:rsid w:val="00A906A5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524FB"/>
    <w:rsid w:val="00C70729"/>
    <w:rsid w:val="00C72A73"/>
    <w:rsid w:val="00C827A9"/>
    <w:rsid w:val="00C87FA2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71363"/>
    <w:rsid w:val="00D8488E"/>
    <w:rsid w:val="00D96741"/>
    <w:rsid w:val="00DB1508"/>
    <w:rsid w:val="00DD668F"/>
    <w:rsid w:val="00DE337C"/>
    <w:rsid w:val="00DF4AEE"/>
    <w:rsid w:val="00E00F1C"/>
    <w:rsid w:val="00E05F62"/>
    <w:rsid w:val="00E115A2"/>
    <w:rsid w:val="00E16A99"/>
    <w:rsid w:val="00E23596"/>
    <w:rsid w:val="00E24C8D"/>
    <w:rsid w:val="00E24FA7"/>
    <w:rsid w:val="00E41CD5"/>
    <w:rsid w:val="00E5346A"/>
    <w:rsid w:val="00E54E0B"/>
    <w:rsid w:val="00E7055D"/>
    <w:rsid w:val="00E831EA"/>
    <w:rsid w:val="00EA1496"/>
    <w:rsid w:val="00EE0C26"/>
    <w:rsid w:val="00F22BB1"/>
    <w:rsid w:val="00F23C59"/>
    <w:rsid w:val="00F265E5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008AC"/>
  <w15:docId w15:val="{5408654A-1F8A-4C0B-A60B-58472720C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 Indent"/>
    <w:basedOn w:val="a"/>
    <w:link w:val="ad"/>
    <w:rsid w:val="005321A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с отступом Знак"/>
    <w:basedOn w:val="a0"/>
    <w:link w:val="ac"/>
    <w:rsid w:val="005321A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1050</Words>
  <Characters>5987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24</cp:revision>
  <cp:lastPrinted>2023-10-02T06:10:00Z</cp:lastPrinted>
  <dcterms:created xsi:type="dcterms:W3CDTF">2023-09-02T10:51:00Z</dcterms:created>
  <dcterms:modified xsi:type="dcterms:W3CDTF">2024-01-05T15:25:00Z</dcterms:modified>
</cp:coreProperties>
</file>